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B03FE2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4924DE" w:rsidRPr="00B03FE2" w:rsidRDefault="004924DE" w:rsidP="004924D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B03FE2">
        <w:rPr>
          <w:rFonts w:ascii="Times New Roman" w:hAnsi="Times New Roman" w:cs="Times New Roman"/>
          <w:b/>
          <w:bCs/>
          <w:szCs w:val="24"/>
        </w:rPr>
        <w:t xml:space="preserve">Raktažodžiai: </w:t>
      </w:r>
      <w:r w:rsidRPr="00B03FE2">
        <w:rPr>
          <w:rFonts w:ascii="Times New Roman" w:hAnsi="Times New Roman" w:cs="Times New Roman"/>
          <w:szCs w:val="24"/>
        </w:rPr>
        <w:t>šeimos nariai, priežiūra, liga.</w:t>
      </w:r>
    </w:p>
    <w:p w:rsidR="00B03FE2" w:rsidRPr="00B03FE2" w:rsidRDefault="00B03FE2" w:rsidP="004924D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4924DE" w:rsidRPr="00B03FE2" w:rsidRDefault="004924DE" w:rsidP="004924D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B03FE2">
        <w:rPr>
          <w:rFonts w:ascii="Times New Roman" w:hAnsi="Times New Roman" w:cs="Times New Roman"/>
          <w:b/>
          <w:bCs/>
          <w:szCs w:val="24"/>
        </w:rPr>
        <w:t>Santrauka</w:t>
      </w:r>
    </w:p>
    <w:p w:rsidR="00B03FE2" w:rsidRDefault="00B03FE2" w:rsidP="004924D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4924DE" w:rsidRPr="00B03FE2" w:rsidRDefault="004924DE" w:rsidP="004924D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B03FE2">
        <w:rPr>
          <w:rFonts w:ascii="Times New Roman" w:hAnsi="Times New Roman" w:cs="Times New Roman"/>
          <w:szCs w:val="24"/>
        </w:rPr>
        <w:t>Insultas (smegenų kraujotakos sutrikimas) – viena aktualiausių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medicinos ir socialinių problemų dėl didelio mirtingumo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ir sunkaus liekamojo neįgalumo XXI a. pasaulyje. Atlikti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tyrimai patvirtina, kad šeimos palaikymas ir motyvacija ūmiu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ligos periodu lemia geresnius gydymo bei sutrikusių funkcijų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atkūrimo rezultatus.</w:t>
      </w:r>
    </w:p>
    <w:p w:rsidR="004924DE" w:rsidRPr="00B03FE2" w:rsidRDefault="004924DE" w:rsidP="004924D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B03FE2">
        <w:rPr>
          <w:rFonts w:ascii="Times New Roman" w:hAnsi="Times New Roman" w:cs="Times New Roman"/>
          <w:b/>
          <w:bCs/>
          <w:szCs w:val="24"/>
        </w:rPr>
        <w:t xml:space="preserve">Darbo tikslas </w:t>
      </w:r>
      <w:r w:rsidRPr="00B03FE2">
        <w:rPr>
          <w:rFonts w:ascii="Times New Roman" w:hAnsi="Times New Roman" w:cs="Times New Roman"/>
          <w:szCs w:val="24"/>
        </w:rPr>
        <w:t>– išnagrinėti artimųjų vaidmenį, slaugant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pacientus ūmaus insulto metu.</w:t>
      </w:r>
    </w:p>
    <w:p w:rsidR="004924DE" w:rsidRPr="00B03FE2" w:rsidRDefault="004924DE" w:rsidP="004924D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B03FE2">
        <w:rPr>
          <w:rFonts w:ascii="Times New Roman" w:hAnsi="Times New Roman" w:cs="Times New Roman"/>
          <w:b/>
          <w:bCs/>
          <w:szCs w:val="24"/>
        </w:rPr>
        <w:t>Tyrimo medžiaga ir metodas</w:t>
      </w:r>
      <w:r w:rsidRPr="00B03FE2">
        <w:rPr>
          <w:rFonts w:ascii="Times New Roman" w:hAnsi="Times New Roman" w:cs="Times New Roman"/>
          <w:szCs w:val="24"/>
        </w:rPr>
        <w:t>. Tyrimas atliktas vienoje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Vilniaus ligoninėje, X skyriuje, kuriame gydomi pacientai,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patyrę smegenų kraujotakos sutrikimus. Tyrime dalyvavo 40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respondentų, kurių artimieji serga ūmiu insultu. Tyrimui atlikti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buvo taikyta anketinė apklausa.</w:t>
      </w:r>
    </w:p>
    <w:p w:rsidR="009C047C" w:rsidRPr="00B03FE2" w:rsidRDefault="004924DE" w:rsidP="00B03FE2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B03FE2">
        <w:rPr>
          <w:rFonts w:ascii="Times New Roman" w:hAnsi="Times New Roman" w:cs="Times New Roman"/>
          <w:b/>
          <w:bCs/>
          <w:szCs w:val="24"/>
        </w:rPr>
        <w:t>Rezultatai ir išvados</w:t>
      </w:r>
      <w:r w:rsidRPr="00B03FE2">
        <w:rPr>
          <w:rFonts w:ascii="Times New Roman" w:hAnsi="Times New Roman" w:cs="Times New Roman"/>
          <w:szCs w:val="24"/>
        </w:rPr>
        <w:t>. Dauguma respondentų žino, kad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insultas yra ūmus galvos smegenų kraujotakos sutrikimas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ir kad ši liga gali būti negalios priežastis. Tačiau žinios apie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insulto rizikos veiksnius yra nepakankamos, respondentams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geriausiai žinomi rizikos veiksniai yra amžius ir aukštas arterinis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kraujo spaudimas, mažiausiai – cukrinis diabetas ir nutukimas.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Daugelis nurodė, kad pacientu hospitalizacijos dėl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ūmaus insulto metu turi rūpintis medicinos personalas kartu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su šeimos nariais, o mažą artimųjų aktyvumą, slaugant pacientus,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lėmė žinių ir įgūdžių stoka. Ūmiu insultu sergančių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pacientų šeimos nariams reikėjo informacijos įvairiais su gydymu,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slauga ir priežiūra susijusiais klausimais. Daugiau nei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du trečdaliai respondentų nurodė, kad dalyvautų mokymuose</w:t>
      </w:r>
      <w:r w:rsidR="00B03FE2">
        <w:rPr>
          <w:rFonts w:ascii="Times New Roman" w:hAnsi="Times New Roman" w:cs="Times New Roman"/>
          <w:szCs w:val="24"/>
        </w:rPr>
        <w:t xml:space="preserve"> </w:t>
      </w:r>
      <w:r w:rsidRPr="00B03FE2">
        <w:rPr>
          <w:rFonts w:ascii="Times New Roman" w:hAnsi="Times New Roman" w:cs="Times New Roman"/>
          <w:szCs w:val="24"/>
        </w:rPr>
        <w:t>apie asmens, patyrusio insultą, priežiūrą.</w:t>
      </w: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p w:rsidR="009C047C" w:rsidRPr="00B03FE2" w:rsidRDefault="009C047C">
      <w:pPr>
        <w:rPr>
          <w:rFonts w:ascii="Times New Roman" w:hAnsi="Times New Roman" w:cs="Times New Roman"/>
          <w:szCs w:val="24"/>
          <w:lang w:val="en-US"/>
        </w:rPr>
      </w:pPr>
    </w:p>
    <w:sectPr w:rsidR="009C047C" w:rsidRPr="00B03FE2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9C047C"/>
    <w:rsid w:val="004924DE"/>
    <w:rsid w:val="004E5AB5"/>
    <w:rsid w:val="009C047C"/>
    <w:rsid w:val="00B03FE2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2020-10-29T06:54:00Z</dcterms:created>
  <dcterms:modified xsi:type="dcterms:W3CDTF">2020-10-29T07:16:00Z</dcterms:modified>
</cp:coreProperties>
</file>